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4178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17835" w:rsidRDefault="00550AF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3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7835" w:rsidRDefault="00550AFB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26.08.2022 N 778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30.09.2022 N 70318)</w:t>
            </w:r>
          </w:p>
        </w:tc>
      </w:tr>
      <w:tr w:rsidR="004178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7835" w:rsidRDefault="00550A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417835" w:rsidRDefault="00417835">
      <w:pPr>
        <w:pStyle w:val="ConsPlusNormal0"/>
        <w:sectPr w:rsidR="0041783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17835" w:rsidRDefault="00417835">
      <w:pPr>
        <w:pStyle w:val="ConsPlusNormal0"/>
        <w:jc w:val="both"/>
        <w:outlineLvl w:val="0"/>
      </w:pPr>
    </w:p>
    <w:p w:rsidR="00417835" w:rsidRDefault="00550AFB">
      <w:pPr>
        <w:pStyle w:val="ConsPlusNormal0"/>
        <w:jc w:val="both"/>
        <w:outlineLvl w:val="0"/>
      </w:pPr>
      <w:r>
        <w:t>Зарегистрировано в Минюсте России 30 сентября 2022 г. N 70318</w:t>
      </w:r>
    </w:p>
    <w:p w:rsidR="00417835" w:rsidRDefault="004178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</w:pPr>
      <w:r>
        <w:t>МИНИСТЕРСТВО ПРОСВЕЩЕНИЯ РОССИЙСКОЙ ФЕДЕРАЦИИ</w:t>
      </w:r>
    </w:p>
    <w:p w:rsidR="00417835" w:rsidRDefault="00417835">
      <w:pPr>
        <w:pStyle w:val="ConsPlusTitle0"/>
        <w:jc w:val="center"/>
      </w:pPr>
    </w:p>
    <w:p w:rsidR="00417835" w:rsidRDefault="00550AFB">
      <w:pPr>
        <w:pStyle w:val="ConsPlusTitle0"/>
        <w:jc w:val="center"/>
      </w:pPr>
      <w:r>
        <w:t>ПРИКАЗ</w:t>
      </w:r>
    </w:p>
    <w:p w:rsidR="00417835" w:rsidRDefault="00550AFB">
      <w:pPr>
        <w:pStyle w:val="ConsPlusTitle0"/>
        <w:jc w:val="center"/>
      </w:pPr>
      <w:r>
        <w:t>от 26 августа 2022 г. N 778</w:t>
      </w:r>
    </w:p>
    <w:p w:rsidR="00417835" w:rsidRDefault="00417835">
      <w:pPr>
        <w:pStyle w:val="ConsPlusTitle0"/>
        <w:jc w:val="center"/>
      </w:pPr>
    </w:p>
    <w:p w:rsidR="00417835" w:rsidRDefault="00550AFB">
      <w:pPr>
        <w:pStyle w:val="ConsPlusTitle0"/>
        <w:jc w:val="center"/>
      </w:pPr>
      <w:r>
        <w:t>ОБ УТВЕРЖДЕНИИ</w:t>
      </w:r>
    </w:p>
    <w:p w:rsidR="00417835" w:rsidRDefault="00550AFB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417835" w:rsidRDefault="00550AFB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417835" w:rsidRDefault="00550AFB">
      <w:pPr>
        <w:pStyle w:val="ConsPlusTitle0"/>
        <w:jc w:val="center"/>
      </w:pPr>
      <w:r>
        <w:t>46.02.01 ДОКУМЕНТАЦИОННОЕ ОБЕСПЕЧЕНИЕ</w:t>
      </w:r>
    </w:p>
    <w:p w:rsidR="00417835" w:rsidRDefault="00550AFB">
      <w:pPr>
        <w:pStyle w:val="ConsPlusTitle0"/>
        <w:jc w:val="center"/>
      </w:pPr>
      <w:r>
        <w:t>УПРАВЛЕНИЯ И АРХИВОВЕДЕНИЕ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</w:t>
      </w:r>
      <w:r>
        <w:t xml:space="preserve">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</w:t>
      </w:r>
      <w:r>
        <w:t>и от 12 апреля 2019 г. N 434 (Собрание законодательства Российской Федерации, 2019, N 16, ст. 1942), приказываю: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46.02.01 Документационное обеспечение управления и архивоведение (далее - стандарт).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11.08.2014 N 97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46.02.01</w:t>
        </w:r>
      </w:hyperlink>
      <w:r>
        <w:t xml:space="preserve"> Документационное обеспечение управления и архивоведение, утвержденным приказом Министерства образования и науки Российской Феде</w:t>
      </w:r>
      <w:r>
        <w:t>рации от 11 августа 2014 г. N 975 (зарегистрирован Министерством юстиции Российской Федерации 20 августа 2014 г., регистрационный N 33682), с изменениями, внесенными приказом Министерства просвещения Российской Федерации от 13 июля 2021 г. N 450 (зарегистр</w:t>
      </w:r>
      <w:r>
        <w:t>ирован Министерством юстиции Российской Федерации 14 октября 2021 г., регистрационный N 65410), прекращается с 31 декабря 2022 года.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right"/>
      </w:pPr>
      <w:r>
        <w:t>Исполняющий обязанности Министра</w:t>
      </w:r>
    </w:p>
    <w:p w:rsidR="00417835" w:rsidRDefault="00550AFB">
      <w:pPr>
        <w:pStyle w:val="ConsPlusNormal0"/>
        <w:jc w:val="right"/>
      </w:pPr>
      <w:r>
        <w:t>А.А.КОРНЕЕВ</w:t>
      </w: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right"/>
        <w:outlineLvl w:val="0"/>
      </w:pPr>
      <w:r>
        <w:t>Приложение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right"/>
      </w:pPr>
      <w:r>
        <w:t>Утвержден</w:t>
      </w:r>
    </w:p>
    <w:p w:rsidR="00417835" w:rsidRDefault="00550AFB">
      <w:pPr>
        <w:pStyle w:val="ConsPlusNormal0"/>
        <w:jc w:val="right"/>
      </w:pPr>
      <w:r>
        <w:t>приказом Министерства просвещения</w:t>
      </w:r>
    </w:p>
    <w:p w:rsidR="00417835" w:rsidRDefault="00550AFB">
      <w:pPr>
        <w:pStyle w:val="ConsPlusNormal0"/>
        <w:jc w:val="right"/>
      </w:pPr>
      <w:r>
        <w:t>Российской Федерации</w:t>
      </w:r>
    </w:p>
    <w:p w:rsidR="00417835" w:rsidRDefault="00550AFB">
      <w:pPr>
        <w:pStyle w:val="ConsPlusNormal0"/>
        <w:jc w:val="right"/>
      </w:pPr>
      <w:r>
        <w:t>от 26 августа 2022 г. N 778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417835" w:rsidRDefault="00550AFB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417835" w:rsidRDefault="00550AFB">
      <w:pPr>
        <w:pStyle w:val="ConsPlusTitle0"/>
        <w:jc w:val="center"/>
      </w:pPr>
      <w:r>
        <w:t>46.02.01 ДОКУМЕНТАЦИОННОЕ ОБЕСПЕЧЕНИЕ</w:t>
      </w:r>
    </w:p>
    <w:p w:rsidR="00417835" w:rsidRDefault="00550AFB">
      <w:pPr>
        <w:pStyle w:val="ConsPlusTitle0"/>
        <w:jc w:val="center"/>
      </w:pPr>
      <w:r>
        <w:lastRenderedPageBreak/>
        <w:t>УПРАВЛЕНИЯ И АРХИВОВЕДЕНИЕ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  <w:outlineLvl w:val="1"/>
      </w:pPr>
      <w:r>
        <w:t>I. ОБЩИЕ ПОЛОЖЕНИЯ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bookmarkStart w:id="1" w:name="P42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>готовки специалистов среднего звена по специальности 46.02.01 Документационное обеспечение управления и архивоведение (далее соответственно - ФГОС СПО, образовательная программа, специальность) в соответствии с квалификацией специалиста среднего звена "спе</w:t>
      </w:r>
      <w:r>
        <w:t>циалист по документационному обеспечению управления и архивному делу"&lt;1&gt;.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&lt;1&gt;</w:t>
      </w:r>
      <w:hyperlink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</w:t>
      </w:r>
      <w:r>
        <w:t>2 г., регистрационный N 68887).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1.3. Образовате</w:t>
      </w:r>
      <w:r>
        <w:t xml:space="preserve">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</w:t>
      </w:r>
      <w:r>
        <w:t>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</w:t>
      </w:r>
      <w:r>
        <w:t>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</w:t>
      </w:r>
      <w:r>
        <w:t>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</w:t>
      </w:r>
      <w:r>
        <w:t>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</w:t>
      </w:r>
      <w:r>
        <w:t xml:space="preserve"> очно-заочной и заочной формах обучения.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При обучении инвалидов и лиц с ограниченными возможностями </w:t>
      </w:r>
      <w:r>
        <w:t>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</w:t>
      </w:r>
      <w:r>
        <w:t>остоятельно, так и посредством сетевой формы.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1.7. Воспитание обучающихся при освоении ими образовательной програ</w:t>
      </w:r>
      <w:r>
        <w:t xml:space="preserve">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</w:t>
      </w:r>
      <w:r>
        <w:t>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&lt;3&gt;</w:t>
      </w:r>
      <w:hyperlink r:id="rId1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</w:t>
        </w:r>
        <w:r>
          <w:rPr>
            <w:color w:val="0000FF"/>
          </w:rPr>
          <w:t>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</w:t>
      </w:r>
      <w:r>
        <w:t>зыке Российской Федерации, если иное не определено локальным нормативным актом образовательной организации &lt;4&gt;.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&lt;4&gt;</w:t>
      </w:r>
      <w:hyperlink r:id="rId1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bookmarkStart w:id="2" w:name="P64"/>
      <w:bookmarkEnd w:id="2"/>
      <w:r>
        <w:t>1.9. Срок получения образов</w:t>
      </w:r>
      <w:r>
        <w:t>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на базе основного общего образования - 2 года 10 месяцев.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Срок получения </w:t>
      </w:r>
      <w:r>
        <w:t>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1.10. При</w:t>
      </w:r>
      <w:r>
        <w:t xml:space="preserve">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При обучении по инди</w:t>
      </w:r>
      <w:r>
        <w:t>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4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</w:t>
      </w:r>
      <w:r>
        <w:t>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417835" w:rsidRDefault="00550AFB">
      <w:pPr>
        <w:pStyle w:val="ConsPlusNormal0"/>
        <w:spacing w:before="200"/>
        <w:ind w:firstLine="540"/>
        <w:jc w:val="both"/>
      </w:pPr>
      <w:bookmarkStart w:id="3" w:name="P72"/>
      <w:bookmarkEnd w:id="3"/>
      <w:r>
        <w:t>1.13. Область профессиональной деятельности, в которой выпускники, освоившие образовательную программу,</w:t>
      </w:r>
      <w:r>
        <w:t xml:space="preserve"> могут осуществлять профессиональную деятельность: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&lt;5&gt;.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</w:t>
      </w:r>
      <w:r>
        <w:t>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&lt;5&gt;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</w:t>
      </w:r>
      <w:r>
        <w:t>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</w:t>
      </w:r>
      <w:r>
        <w:t xml:space="preserve"> Министерства труда и </w:t>
      </w:r>
      <w:r>
        <w:lastRenderedPageBreak/>
        <w:t>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</w:t>
      </w:r>
      <w:r>
        <w:t>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1.14. При разработке образовательной программы организаци</w:t>
      </w:r>
      <w:r>
        <w:t>я устанавливает направленность, которая соответствует специальности в целом, с учетом соответствующей ПООП.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8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практику;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right"/>
      </w:pPr>
      <w:r>
        <w:t>Таблица N 1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417835" w:rsidRDefault="004178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8"/>
      </w:tblGrid>
      <w:tr w:rsidR="00417835">
        <w:tc>
          <w:tcPr>
            <w:tcW w:w="4762" w:type="dxa"/>
          </w:tcPr>
          <w:p w:rsidR="00417835" w:rsidRDefault="00550AFB">
            <w:pPr>
              <w:pStyle w:val="ConsPlusNormal0"/>
            </w:pPr>
            <w:r>
              <w:t>Структура образовательной программы</w:t>
            </w:r>
          </w:p>
        </w:tc>
        <w:tc>
          <w:tcPr>
            <w:tcW w:w="4308" w:type="dxa"/>
          </w:tcPr>
          <w:p w:rsidR="00417835" w:rsidRDefault="00550AFB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17835">
        <w:tc>
          <w:tcPr>
            <w:tcW w:w="4762" w:type="dxa"/>
            <w:vAlign w:val="bottom"/>
          </w:tcPr>
          <w:p w:rsidR="00417835" w:rsidRDefault="00550AFB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4308" w:type="dxa"/>
            <w:vAlign w:val="bottom"/>
          </w:tcPr>
          <w:p w:rsidR="00417835" w:rsidRDefault="00550AFB">
            <w:pPr>
              <w:pStyle w:val="ConsPlusNormal0"/>
              <w:jc w:val="center"/>
            </w:pPr>
            <w:r>
              <w:t>Не менее 1476</w:t>
            </w:r>
          </w:p>
        </w:tc>
      </w:tr>
      <w:tr w:rsidR="00417835">
        <w:tc>
          <w:tcPr>
            <w:tcW w:w="4762" w:type="dxa"/>
            <w:vAlign w:val="bottom"/>
          </w:tcPr>
          <w:p w:rsidR="00417835" w:rsidRDefault="00550AFB">
            <w:pPr>
              <w:pStyle w:val="ConsPlusNormal0"/>
            </w:pPr>
            <w:r>
              <w:t>Практика</w:t>
            </w:r>
          </w:p>
        </w:tc>
        <w:tc>
          <w:tcPr>
            <w:tcW w:w="4308" w:type="dxa"/>
            <w:vAlign w:val="bottom"/>
          </w:tcPr>
          <w:p w:rsidR="00417835" w:rsidRDefault="00550AFB">
            <w:pPr>
              <w:pStyle w:val="ConsPlusNormal0"/>
              <w:jc w:val="center"/>
            </w:pPr>
            <w:r>
              <w:t>Не менее 432</w:t>
            </w:r>
          </w:p>
        </w:tc>
      </w:tr>
      <w:tr w:rsidR="00417835">
        <w:tc>
          <w:tcPr>
            <w:tcW w:w="4762" w:type="dxa"/>
            <w:vAlign w:val="bottom"/>
          </w:tcPr>
          <w:p w:rsidR="00417835" w:rsidRDefault="00550AFB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4308" w:type="dxa"/>
            <w:vAlign w:val="bottom"/>
          </w:tcPr>
          <w:p w:rsidR="00417835" w:rsidRDefault="00550AFB">
            <w:pPr>
              <w:pStyle w:val="ConsPlusNormal0"/>
              <w:jc w:val="center"/>
            </w:pPr>
            <w:r>
              <w:t>216</w:t>
            </w:r>
          </w:p>
        </w:tc>
      </w:tr>
      <w:tr w:rsidR="00417835">
        <w:tc>
          <w:tcPr>
            <w:tcW w:w="9070" w:type="dxa"/>
            <w:gridSpan w:val="2"/>
            <w:vAlign w:val="bottom"/>
          </w:tcPr>
          <w:p w:rsidR="00417835" w:rsidRDefault="00550AFB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417835">
        <w:tc>
          <w:tcPr>
            <w:tcW w:w="4762" w:type="dxa"/>
            <w:vAlign w:val="bottom"/>
          </w:tcPr>
          <w:p w:rsidR="00417835" w:rsidRDefault="00550AFB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4308" w:type="dxa"/>
            <w:vAlign w:val="bottom"/>
          </w:tcPr>
          <w:p w:rsidR="00417835" w:rsidRDefault="00550AFB">
            <w:pPr>
              <w:pStyle w:val="ConsPlusNormal0"/>
              <w:jc w:val="center"/>
            </w:pPr>
            <w:r>
              <w:t>2952</w:t>
            </w:r>
          </w:p>
        </w:tc>
      </w:tr>
      <w:tr w:rsidR="00417835">
        <w:tc>
          <w:tcPr>
            <w:tcW w:w="4762" w:type="dxa"/>
            <w:vAlign w:val="bottom"/>
          </w:tcPr>
          <w:p w:rsidR="00417835" w:rsidRDefault="00550AFB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</w:tcPr>
          <w:p w:rsidR="00417835" w:rsidRDefault="00550AFB">
            <w:pPr>
              <w:pStyle w:val="ConsPlusNormal0"/>
              <w:jc w:val="center"/>
            </w:pPr>
            <w:r>
              <w:t>4428</w:t>
            </w:r>
          </w:p>
        </w:tc>
      </w:tr>
    </w:tbl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31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не менее 30 проце</w:t>
      </w:r>
      <w:r>
        <w:t>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</w:t>
      </w:r>
      <w:r>
        <w:t>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</w:t>
      </w:r>
      <w:r>
        <w:t>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417835" w:rsidRDefault="00550AFB">
      <w:pPr>
        <w:pStyle w:val="ConsPlusNormal0"/>
        <w:spacing w:before="200"/>
        <w:ind w:firstLine="540"/>
        <w:jc w:val="both"/>
      </w:pPr>
      <w:bookmarkStart w:id="5" w:name="P113"/>
      <w:bookmarkEnd w:id="5"/>
      <w:r>
        <w:t xml:space="preserve">2.4. Образовательная программа разрабатывается образовательной организацией в соответствии с ФГОС СПО и </w:t>
      </w:r>
      <w:r>
        <w:t>с учетом соответствующей ПООП, и предполагает освоение следующих видов деятельности: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осуществление организационного и документационного обеспечения деятельности организации;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организация архивной работы по документам организаций различных форм собственности</w:t>
      </w:r>
      <w:r>
        <w:t>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циклов (далее - </w:t>
      </w:r>
      <w:r>
        <w:t>учебные циклы) выделяется объем учебных занятий, практики (в профессиональном цикле) и самостоятельной работы.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</w:t>
      </w:r>
      <w:r>
        <w:t>рме обучения, не менее 25 процентов - в очно-заочной форме обучения и не менее 10 процентов - в заочной форме обучения.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</w:t>
      </w:r>
      <w:r>
        <w:t>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</w:t>
      </w:r>
      <w:r>
        <w:t xml:space="preserve">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</w:t>
      </w:r>
      <w:r>
        <w:t>грамотности".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</w:t>
      </w:r>
      <w:r>
        <w:t>может быть использовано на освоение основ медицинских знаний.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</w:t>
      </w:r>
      <w:r>
        <w:t xml:space="preserve">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</w:t>
      </w:r>
      <w:r>
        <w:t>своения дисциплины "Физическая культура" с учетом состояния их здоровья.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"Менеджмент", "Профессионал</w:t>
      </w:r>
      <w:r>
        <w:t>ьная этика и основы делового общения", "Правовые основы профессиональной деятельности", "Информационные и коммуникационные технологии", "Русский язык в профессиональной деятельности", "Компьютерная обработка документов".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2.9. Профессиональный цикл образова</w:t>
      </w:r>
      <w:r>
        <w:t xml:space="preserve">тельной программы включает профессиональные модули, которые формируются в соответствии с видами профессиональной деятельности, предусмотренными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</w:t>
      </w:r>
      <w:r>
        <w:t>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2.10. Практика входит в профессионал</w:t>
      </w:r>
      <w:r>
        <w:t>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</w:t>
      </w:r>
      <w:r>
        <w:t>тиями. Типы практики устанавливаются образовательной организацией самостоятельно с учетом ПООП.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</w:t>
      </w:r>
      <w:r>
        <w:t>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</w:t>
      </w:r>
      <w:r>
        <w:t>тся в форме демонстрационного экзамена и защиты дипломного проекта (работы).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2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:rsidR="00417835" w:rsidRDefault="00550AFB">
      <w:pPr>
        <w:pStyle w:val="ConsPlusTitle0"/>
        <w:jc w:val="center"/>
      </w:pPr>
      <w:r>
        <w:t>ОБРАЗОВАТЕЛЬНОЙ ПРОГРАММЫ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</w:t>
      </w:r>
      <w:r>
        <w:t>бладать следующими общими компетенциями (далее - ОК):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</w:t>
      </w:r>
      <w:r>
        <w:t>нные технологии для выполнения задач профессиональной деятельности;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</w:t>
      </w:r>
      <w:r>
        <w:t>сти в различных жизненных ситуациях;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</w:t>
      </w:r>
      <w:r>
        <w:t>онтекста;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</w:t>
      </w:r>
      <w:r>
        <w:t>упционного поведения;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08. Использовать средства физической ку</w:t>
      </w:r>
      <w:r>
        <w:t>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3.3. Выпускник, </w:t>
      </w:r>
      <w:r>
        <w:t xml:space="preserve">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</w:t>
      </w:r>
      <w:r>
        <w:t>ОП: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jc w:val="right"/>
      </w:pPr>
      <w:r>
        <w:t>Таблица N 2</w:t>
      </w:r>
    </w:p>
    <w:p w:rsidR="00417835" w:rsidRDefault="004178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2"/>
      </w:tblGrid>
      <w:tr w:rsidR="00417835">
        <w:tc>
          <w:tcPr>
            <w:tcW w:w="2948" w:type="dxa"/>
          </w:tcPr>
          <w:p w:rsidR="00417835" w:rsidRDefault="00550AFB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417835" w:rsidRDefault="00550AFB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17835">
        <w:tc>
          <w:tcPr>
            <w:tcW w:w="2948" w:type="dxa"/>
          </w:tcPr>
          <w:p w:rsidR="00417835" w:rsidRDefault="00550AF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417835" w:rsidRDefault="00550AFB">
            <w:pPr>
              <w:pStyle w:val="ConsPlusNormal0"/>
              <w:jc w:val="center"/>
            </w:pPr>
            <w:r>
              <w:t>2</w:t>
            </w:r>
          </w:p>
        </w:tc>
      </w:tr>
      <w:tr w:rsidR="00417835">
        <w:tc>
          <w:tcPr>
            <w:tcW w:w="2948" w:type="dxa"/>
          </w:tcPr>
          <w:p w:rsidR="00417835" w:rsidRDefault="00550AFB">
            <w:pPr>
              <w:pStyle w:val="ConsPlusNormal0"/>
            </w:pPr>
            <w: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122" w:type="dxa"/>
          </w:tcPr>
          <w:p w:rsidR="00417835" w:rsidRDefault="00550AFB">
            <w:pPr>
              <w:pStyle w:val="ConsPlusNormal0"/>
              <w:jc w:val="both"/>
            </w:pPr>
            <w: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:rsidR="00417835" w:rsidRDefault="00550AFB">
            <w:pPr>
              <w:pStyle w:val="ConsPlusNormal0"/>
              <w:jc w:val="both"/>
            </w:pPr>
            <w: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417835" w:rsidRDefault="00550AFB">
            <w:pPr>
              <w:pStyle w:val="ConsPlusNormal0"/>
              <w:jc w:val="both"/>
            </w:pPr>
            <w:r>
              <w:t>ПК 1.3. Владеть навык</w:t>
            </w:r>
            <w:r>
              <w:t>ами планирования рабочего времени руководителя и секретаря.</w:t>
            </w:r>
          </w:p>
          <w:p w:rsidR="00417835" w:rsidRDefault="00550AFB">
            <w:pPr>
              <w:pStyle w:val="ConsPlusNormal0"/>
              <w:jc w:val="both"/>
            </w:pPr>
            <w:r>
              <w:t>ПК 1.4. Осуществлять подготовку деловых поездок руководителя и других сотрудников организации.</w:t>
            </w:r>
          </w:p>
          <w:p w:rsidR="00417835" w:rsidRDefault="00550AFB">
            <w:pPr>
              <w:pStyle w:val="ConsPlusNormal0"/>
              <w:jc w:val="both"/>
            </w:pPr>
            <w:r>
              <w:t>ПК 1.5. Владеть способами организации рабочего пространства приемной и кабинета руководителя.</w:t>
            </w:r>
          </w:p>
          <w:p w:rsidR="00417835" w:rsidRDefault="00550AFB">
            <w:pPr>
              <w:pStyle w:val="ConsPlusNormal0"/>
              <w:jc w:val="both"/>
            </w:pPr>
            <w:r>
              <w:t>ПК 1.6.</w:t>
            </w:r>
            <w:r>
              <w:t xml:space="preserve"> 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:rsidR="00417835" w:rsidRDefault="00550AFB">
            <w:pPr>
              <w:pStyle w:val="ConsPlusNormal0"/>
              <w:jc w:val="both"/>
            </w:pPr>
            <w:r>
              <w:t>ПК 1.7. Оформлять организационно-распорядительные документы и организовыв</w:t>
            </w:r>
            <w:r>
              <w:t>ать работу с ними, в том числе с использованием автоматизированных систем.</w:t>
            </w:r>
          </w:p>
          <w:p w:rsidR="00417835" w:rsidRDefault="00550AFB">
            <w:pPr>
              <w:pStyle w:val="ConsPlusNormal0"/>
              <w:jc w:val="both"/>
            </w:pPr>
            <w: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:rsidR="00417835" w:rsidRDefault="00550AFB">
            <w:pPr>
              <w:pStyle w:val="ConsPlusNormal0"/>
              <w:jc w:val="both"/>
            </w:pPr>
            <w:r>
              <w:t>ПК 1.9. Организовывать текущее хранение докуме</w:t>
            </w:r>
            <w:r>
              <w:t>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417835">
        <w:tc>
          <w:tcPr>
            <w:tcW w:w="2948" w:type="dxa"/>
          </w:tcPr>
          <w:p w:rsidR="00417835" w:rsidRDefault="00550AFB">
            <w:pPr>
              <w:pStyle w:val="ConsPlusNormal0"/>
            </w:pPr>
            <w:r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122" w:type="dxa"/>
          </w:tcPr>
          <w:p w:rsidR="00417835" w:rsidRDefault="00550AFB">
            <w:pPr>
              <w:pStyle w:val="ConsPlusNormal0"/>
              <w:jc w:val="both"/>
            </w:pPr>
            <w:r>
              <w:t>ПК 2.1. Осуществлять комплектование архивными делами (документами) архива организации.</w:t>
            </w:r>
          </w:p>
          <w:p w:rsidR="00417835" w:rsidRDefault="00550AFB">
            <w:pPr>
              <w:pStyle w:val="ConsPlusNormal0"/>
              <w:jc w:val="both"/>
            </w:pPr>
            <w:r>
              <w:t>ПК 2.2. Вести учет архивных дел (документов), в том числе с использованием автоматизированных систем.</w:t>
            </w:r>
          </w:p>
          <w:p w:rsidR="00417835" w:rsidRDefault="00550AFB">
            <w:pPr>
              <w:pStyle w:val="ConsPlusNormal0"/>
              <w:jc w:val="both"/>
            </w:pPr>
            <w:r>
              <w:t>ПК 2.3. Осуществлять хранение архивных дел (документов) с постоянны</w:t>
            </w:r>
            <w:r>
              <w:t>м сроком хранения и по личному составу в архиве организации.</w:t>
            </w:r>
          </w:p>
          <w:p w:rsidR="00417835" w:rsidRDefault="00550AFB">
            <w:pPr>
              <w:pStyle w:val="ConsPlusNormal0"/>
              <w:jc w:val="both"/>
            </w:pPr>
            <w:r>
              <w:t>ПК 2.4. Осуществлять хранение, комплектование, учет и использование дел (документов) временного хранения.</w:t>
            </w:r>
          </w:p>
          <w:p w:rsidR="00417835" w:rsidRDefault="00550AFB">
            <w:pPr>
              <w:pStyle w:val="ConsPlusNormal0"/>
              <w:jc w:val="both"/>
            </w:pPr>
            <w:r>
              <w:lastRenderedPageBreak/>
              <w:t>ПК 2.5. Осуществлять использование архивных дел (документов), в том числе с использование</w:t>
            </w:r>
            <w:r>
              <w:t>м автоматизированных систем.</w:t>
            </w:r>
          </w:p>
        </w:tc>
      </w:tr>
    </w:tbl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 w:tooltip="2.4. Образовательная программа разрабатывается образовательной организацией в соответствии с ФГОС СПО и с учетом соответствующей ПООП,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</w:t>
      </w:r>
      <w:r>
        <w:t>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</w:t>
      </w:r>
      <w:r>
        <w:t>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</w:t>
      </w:r>
      <w:r>
        <w:t>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</w:t>
      </w:r>
      <w:r>
        <w:t>компетенций, установленных образовательной программой.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hyperlink r:id="rId20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</w:t>
      </w:r>
      <w:r>
        <w:t>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&lt;6&gt;</w:t>
      </w:r>
      <w:hyperlink r:id="rId2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417835" w:rsidRDefault="00550AFB">
      <w:pPr>
        <w:pStyle w:val="ConsPlusTitle0"/>
        <w:jc w:val="center"/>
      </w:pPr>
      <w:r>
        <w:t>ОБРАЗОВАТЕЛЬНОЙ ПРОГРАММЫ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</w:t>
      </w:r>
      <w:r>
        <w:t>ыми нормами и правилами &lt;7&gt;.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&lt;7&gt; Федеральный </w:t>
      </w:r>
      <w:hyperlink r:id="rId22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</w:t>
      </w:r>
      <w:r>
        <w:t xml:space="preserve"> ст. 1650; 2021, N 27, ст. 5185); санитарные правила </w:t>
      </w:r>
      <w:hyperlink r:id="rId2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>"Санитарно-</w:t>
      </w:r>
      <w:r>
        <w:t>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</w:t>
      </w:r>
      <w:r>
        <w:t xml:space="preserve">ством юстиции Российской Федерации 18 декабря 2020 г., регистрационный N 61573); санитарно-эпидемиологические правила и нормы </w:t>
      </w:r>
      <w:hyperlink r:id="rId2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</w:t>
      </w:r>
      <w:r>
        <w:t xml:space="preserve">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"Гигиенические нормативы и требования к обеспечению безопасности</w:t>
      </w:r>
      <w:r>
        <w:t xml:space="preserve">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</w:t>
      </w:r>
      <w:r>
        <w:t>., регистрационный N 62296).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lastRenderedPageBreak/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</w:t>
      </w:r>
      <w:r>
        <w:t>и финансовым условиям реализации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</w:t>
      </w:r>
      <w:r>
        <w:t>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</w:t>
      </w:r>
      <w:r>
        <w:t>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</w:t>
      </w:r>
      <w:r>
        <w:t>нием сетевой формы.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</w:t>
      </w:r>
      <w:r>
        <w:t xml:space="preserve">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</w:t>
      </w:r>
      <w:r>
        <w:t>ции, помещения для организации самостоятельной и воспитательной работы;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</w:t>
      </w:r>
      <w:r>
        <w:t>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</w:t>
      </w:r>
      <w:r>
        <w:t>ьную среду образовательной организации (при наличии);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</w:t>
      </w:r>
      <w:r>
        <w:t>чения, в том числе отечественного производства;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</w:t>
      </w:r>
      <w:r>
        <w:t>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</w:t>
      </w:r>
      <w:r>
        <w:t xml:space="preserve"> учебные пособия, предусмотренные ПООП;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</w:t>
      </w:r>
      <w:r>
        <w:t>онной) библиотеке;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</w:t>
      </w:r>
      <w:r>
        <w:t>емам, состав которых определяется в рабочих программах дисциплин (модулей) и подлежит обновлению (при необходимости);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</w:t>
      </w:r>
      <w:r>
        <w:t>иями, адаптированными при необходимости для обучения указанных обучающихся;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</w:t>
      </w:r>
      <w:r>
        <w:t>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</w:t>
      </w:r>
      <w:r>
        <w:t xml:space="preserve">ий, направление деятельности которых соответствует области профессиональной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</w:t>
      </w:r>
      <w: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дополнительное про</w:t>
      </w:r>
      <w:r>
        <w:t>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</w:t>
      </w:r>
      <w:r>
        <w:t xml:space="preserve">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г</w:t>
      </w:r>
      <w:r>
        <w:t xml:space="preserve">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 &lt;5&gt;.">
        <w:r>
          <w:rPr>
            <w:color w:val="0000FF"/>
          </w:rPr>
          <w:t>пункте 1.13</w:t>
        </w:r>
      </w:hyperlink>
      <w:r>
        <w:t xml:space="preserve"> ФГОС СПО, в об</w:t>
      </w:r>
      <w:r>
        <w:t>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финансовое обеспече</w:t>
      </w:r>
      <w:r>
        <w:t xml:space="preserve">ние реализации образовательной программы должно осуществляться в объеме, не ниже определенного в соответствии с бюджетным законодательством Российской Федерации &lt;8&gt; и Федеральным </w:t>
      </w:r>
      <w:hyperlink r:id="rId2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</w:t>
      </w:r>
      <w:r>
        <w:t>кой Федерации"&lt;9&gt;.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 xml:space="preserve">&lt;8&gt; Бюджетный </w:t>
      </w:r>
      <w:hyperlink r:id="rId27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&lt;9&gt; Собрание законодательства Российской Федерации, 2012, N 53, ст. 7598;</w:t>
      </w:r>
      <w:r>
        <w:t xml:space="preserve"> 2022, N 29, ст. 5262.</w:t>
      </w:r>
    </w:p>
    <w:p w:rsidR="00417835" w:rsidRDefault="00417835">
      <w:pPr>
        <w:pStyle w:val="ConsPlusNormal0"/>
        <w:jc w:val="both"/>
      </w:pPr>
    </w:p>
    <w:p w:rsidR="00417835" w:rsidRDefault="00550AFB">
      <w:pPr>
        <w:pStyle w:val="ConsPlusNormal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t>б) в ц</w:t>
      </w:r>
      <w:r>
        <w:t>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</w:t>
      </w:r>
      <w:r>
        <w:t>ческих работников образовательной организации;</w:t>
      </w:r>
    </w:p>
    <w:p w:rsidR="00417835" w:rsidRDefault="00550AFB">
      <w:pPr>
        <w:pStyle w:val="ConsPlusNormal0"/>
        <w:spacing w:before="200"/>
        <w:ind w:firstLine="540"/>
        <w:jc w:val="both"/>
      </w:pPr>
      <w:r>
        <w:lastRenderedPageBreak/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</w:t>
      </w:r>
      <w:r>
        <w:t>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</w:t>
      </w:r>
      <w:r>
        <w:t>м профессиональных стандартов, требованиям рынка труда к специалистам соответствующего профиля.</w:t>
      </w: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jc w:val="both"/>
      </w:pPr>
    </w:p>
    <w:p w:rsidR="00417835" w:rsidRDefault="004178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7835" w:rsidSect="00417835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FB" w:rsidRDefault="00550AFB" w:rsidP="00417835">
      <w:r>
        <w:separator/>
      </w:r>
    </w:p>
  </w:endnote>
  <w:endnote w:type="continuationSeparator" w:id="1">
    <w:p w:rsidR="00550AFB" w:rsidRDefault="00550AFB" w:rsidP="0041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35" w:rsidRDefault="004178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178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7835" w:rsidRDefault="00550A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ежная правовая поддержка</w:t>
          </w:r>
        </w:p>
      </w:tc>
      <w:tc>
        <w:tcPr>
          <w:tcW w:w="1700" w:type="pct"/>
          <w:vAlign w:val="center"/>
        </w:tcPr>
        <w:p w:rsidR="00417835" w:rsidRDefault="00417835">
          <w:pPr>
            <w:pStyle w:val="ConsPlusNormal0"/>
            <w:jc w:val="center"/>
          </w:pPr>
          <w:hyperlink r:id="rId1">
            <w:r w:rsidR="00550AF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7835" w:rsidRDefault="00550AF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178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17835">
            <w:fldChar w:fldCharType="separate"/>
          </w:r>
          <w:r w:rsidR="00F36CCD">
            <w:rPr>
              <w:rFonts w:ascii="Tahoma" w:hAnsi="Tahoma" w:cs="Tahoma"/>
              <w:noProof/>
            </w:rPr>
            <w:t>12</w:t>
          </w:r>
          <w:r w:rsidR="004178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178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17835">
            <w:fldChar w:fldCharType="separate"/>
          </w:r>
          <w:r w:rsidR="00F36CCD">
            <w:rPr>
              <w:rFonts w:ascii="Tahoma" w:hAnsi="Tahoma" w:cs="Tahoma"/>
              <w:noProof/>
            </w:rPr>
            <w:t>12</w:t>
          </w:r>
          <w:r w:rsidR="00417835">
            <w:fldChar w:fldCharType="end"/>
          </w:r>
        </w:p>
      </w:tc>
    </w:tr>
  </w:tbl>
  <w:p w:rsidR="00417835" w:rsidRDefault="00550A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35" w:rsidRDefault="004178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178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7835" w:rsidRDefault="00550A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17835" w:rsidRDefault="00417835">
          <w:pPr>
            <w:pStyle w:val="ConsPlusNormal0"/>
            <w:jc w:val="center"/>
          </w:pPr>
          <w:hyperlink r:id="rId1">
            <w:r w:rsidR="00550AF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7835" w:rsidRDefault="00550AF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178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17835">
            <w:fldChar w:fldCharType="separate"/>
          </w:r>
          <w:r w:rsidR="00F36CCD">
            <w:rPr>
              <w:rFonts w:ascii="Tahoma" w:hAnsi="Tahoma" w:cs="Tahoma"/>
              <w:noProof/>
            </w:rPr>
            <w:t>2</w:t>
          </w:r>
          <w:r w:rsidR="004178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178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17835">
            <w:fldChar w:fldCharType="separate"/>
          </w:r>
          <w:r w:rsidR="00F36CCD">
            <w:rPr>
              <w:rFonts w:ascii="Tahoma" w:hAnsi="Tahoma" w:cs="Tahoma"/>
              <w:noProof/>
            </w:rPr>
            <w:t>12</w:t>
          </w:r>
          <w:r w:rsidR="00417835">
            <w:fldChar w:fldCharType="end"/>
          </w:r>
        </w:p>
      </w:tc>
    </w:tr>
  </w:tbl>
  <w:p w:rsidR="00417835" w:rsidRDefault="00550A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FB" w:rsidRDefault="00550AFB" w:rsidP="00417835">
      <w:r>
        <w:separator/>
      </w:r>
    </w:p>
  </w:footnote>
  <w:footnote w:type="continuationSeparator" w:id="1">
    <w:p w:rsidR="00550AFB" w:rsidRDefault="00550AFB" w:rsidP="0041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178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7835" w:rsidRDefault="00550A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</w:t>
          </w:r>
          <w:r>
            <w:rPr>
              <w:rFonts w:ascii="Tahoma" w:hAnsi="Tahoma" w:cs="Tahoma"/>
              <w:sz w:val="16"/>
              <w:szCs w:val="16"/>
            </w:rPr>
            <w:t>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417835" w:rsidRDefault="00550A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17835" w:rsidRDefault="004178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7835" w:rsidRDefault="0041783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178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7835" w:rsidRDefault="00550A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778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417835" w:rsidRDefault="00550A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17835" w:rsidRDefault="004178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7835" w:rsidRDefault="0041783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835"/>
    <w:rsid w:val="00417835"/>
    <w:rsid w:val="00550AFB"/>
    <w:rsid w:val="00CF00F1"/>
    <w:rsid w:val="00F3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1783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178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178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1783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178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178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178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17835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90FD01C06332F331AC9C70281DD030E34CFC7A249396F2D7BB1EBB32456CF821F5CB2D2A2E261A0AC7C3CAAB2690750A947750BBCE4FE893q5TDR" TargetMode="External"/><Relationship Id="rId18" Type="http://schemas.openxmlformats.org/officeDocument/2006/relationships/hyperlink" Target="consultantplus://offline/ref=90FD01C06332F331AC9C70281DD030E34AFC77249497F2D7BB1EBB32456CF821F5CB2D2A2E261F0AC7C3CAAB2690750A947750BBCE4FE893q5TDR" TargetMode="External"/><Relationship Id="rId26" Type="http://schemas.openxmlformats.org/officeDocument/2006/relationships/hyperlink" Target="consultantplus://offline/ref=90FD01C06332F331AC9C70281DD030E34CFE70279591F2D7BB1EBB32456CF821E7CB75262F20010DC7D69CFA60qCT7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FD01C06332F331AC9C70281DD030E34CFE70279591F2D7BB1EBB32456CF821F5CB2D2F2F231458948CCBF763C3660A907753B9D2q4TFR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90FD01C06332F331AC9C70281DD030E34BFA74249795F2D7BB1EBB32456CF821F5CB2D2A2E27190AC1C3CAAB2690750A947750BBCE4FE893q5TDR" TargetMode="External"/><Relationship Id="rId17" Type="http://schemas.openxmlformats.org/officeDocument/2006/relationships/hyperlink" Target="consultantplus://offline/ref=90FD01C06332F331AC9C70281DD030E34CFE70279591F2D7BB1EBB32456CF821F5CB2D2A2E261D08CCC3CAAB2690750A947750BBCE4FE893q5TDR" TargetMode="External"/><Relationship Id="rId25" Type="http://schemas.openxmlformats.org/officeDocument/2006/relationships/hyperlink" Target="consultantplus://offline/ref=90FD01C06332F331AC9C70281DD030E34BFA762B959EF2D7BB1EBB32456CF821F5CB2D2A2E261E0FC2C3CAAB2690750A947750BBCE4FE893q5TD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FD01C06332F331AC9C70281DD030E34CFE70279591F2D7BB1EBB32456CF821F5CB2D2F2A201458948CCBF763C3660A907753B9D2q4TFR" TargetMode="External"/><Relationship Id="rId20" Type="http://schemas.openxmlformats.org/officeDocument/2006/relationships/hyperlink" Target="consultantplus://offline/ref=90FD01C06332F331AC9C70281DD030E34BF57A2B9494F2D7BB1EBB32456CF821F5CB2D2A2E261F0DC7C3CAAB2690750A947750BBCE4FE893q5TDR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0FD01C06332F331AC9C70281DD030E34BF47B209191F2D7BB1EBB32456CF821F5CB2D2A2E261F0DC7C3CAAB2690750A947750BBCE4FE893q5TDR" TargetMode="External"/><Relationship Id="rId24" Type="http://schemas.openxmlformats.org/officeDocument/2006/relationships/hyperlink" Target="consultantplus://offline/ref=90FD01C06332F331AC9C70281DD030E34BFB74269093F2D7BB1EBB32456CF821F5CB2D2A2E261F0FC2C3CAAB2690750A947750BBCE4FE893q5TDR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FD01C06332F331AC9C70281DD030E34CFF75269291F2D7BB1EBB32456CF821F5CB2D2F25724E4890C59FFC7CC47A15906953qBTBR" TargetMode="External"/><Relationship Id="rId23" Type="http://schemas.openxmlformats.org/officeDocument/2006/relationships/hyperlink" Target="consultantplus://offline/ref=90FD01C06332F331AC9C70281DD030E34BFA72269F93F2D7BB1EBB32456CF821F5CB2D2A2E261F08C2C3CAAB2690750A947750BBCE4FE893q5TDR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0FD01C06332F331AC9C70281DD030E34BF47A209295F2D7BB1EBB32456CF821F5CB2D2A2E261F0BC7C3CAAB2690750A947750BBCE4FE893q5TDR" TargetMode="External"/><Relationship Id="rId19" Type="http://schemas.openxmlformats.org/officeDocument/2006/relationships/hyperlink" Target="consultantplus://offline/ref=90FD01C06332F331AC9C70281DD030E34AFC77249497F2D7BB1EBB32456CF821F5CB2D2A2E261F08C2C3CAAB2690750A947750BBCE4FE893q5TDR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FD01C06332F331AC9C70281DD030E34CFE72239391F2D7BB1EBB32456CF821F5CB2D2A2E261F09C4C3CAAB2690750A947750BBCE4FE893q5TDR" TargetMode="External"/><Relationship Id="rId14" Type="http://schemas.openxmlformats.org/officeDocument/2006/relationships/hyperlink" Target="consultantplus://offline/ref=90FD01C06332F331AC9C70281DD030E34CFF75269291F2D7BB1EBB32456CF821F5CB2D2F25724E4890C59FFC7CC47A15906953qBTBR" TargetMode="External"/><Relationship Id="rId22" Type="http://schemas.openxmlformats.org/officeDocument/2006/relationships/hyperlink" Target="consultantplus://offline/ref=90FD01C06332F331AC9C70281DD030E34CFE73259493F2D7BB1EBB32456CF821E7CB75262F20010DC7D69CFA60qCT7R" TargetMode="External"/><Relationship Id="rId27" Type="http://schemas.openxmlformats.org/officeDocument/2006/relationships/hyperlink" Target="consultantplus://offline/ref=90FD01C06332F331AC9C70281DD030E34CFE722B9E9FF2D7BB1EBB32456CF821E7CB75262F20010DC7D69CFA60qCT7R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</vt:lpstr>
    </vt:vector>
  </TitlesOfParts>
  <Company>КонсультантПлюс Версия 4022.00.55</Company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
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
(Зарегистрировано в Минюсте России 30.09.2022 N 70318)</dc:title>
  <cp:lastModifiedBy>Арина</cp:lastModifiedBy>
  <cp:revision>3</cp:revision>
  <cp:lastPrinted>2023-04-19T04:19:00Z</cp:lastPrinted>
  <dcterms:created xsi:type="dcterms:W3CDTF">2022-12-16T17:19:00Z</dcterms:created>
  <dcterms:modified xsi:type="dcterms:W3CDTF">2023-04-19T04:21:00Z</dcterms:modified>
</cp:coreProperties>
</file>